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A0AC1" w14:textId="77777777" w:rsidR="003F4525" w:rsidRPr="00AB19D4" w:rsidRDefault="003F4525" w:rsidP="003F4525">
      <w:pPr>
        <w:pStyle w:val="BodyText"/>
        <w:ind w:left="0"/>
        <w:rPr>
          <w:rFonts w:ascii="Times New Roman" w:hAnsi="Times New Roman" w:cs="Times New Roman"/>
          <w:i/>
          <w:sz w:val="22"/>
          <w:szCs w:val="22"/>
        </w:rPr>
      </w:pPr>
      <w:r w:rsidRPr="00AB19D4">
        <w:rPr>
          <w:rFonts w:ascii="Times New Roman" w:hAnsi="Times New Roman" w:cs="Times New Roman"/>
          <w:sz w:val="22"/>
          <w:szCs w:val="22"/>
        </w:rPr>
        <w:t>FOR IMMEDIATE RELEASE:</w:t>
      </w:r>
    </w:p>
    <w:p w14:paraId="232B7F2F" w14:textId="7F129316" w:rsidR="003F4525" w:rsidRPr="00AB19D4" w:rsidRDefault="003F4525" w:rsidP="003F4525">
      <w:pPr>
        <w:pStyle w:val="BodyText"/>
        <w:ind w:left="0"/>
        <w:rPr>
          <w:rFonts w:ascii="Times New Roman" w:hAnsi="Times New Roman" w:cs="Times New Roman"/>
          <w:i/>
          <w:sz w:val="22"/>
          <w:szCs w:val="22"/>
        </w:rPr>
      </w:pPr>
      <w:r w:rsidRPr="00AB19D4">
        <w:rPr>
          <w:rFonts w:ascii="Times New Roman" w:hAnsi="Times New Roman" w:cs="Times New Roman"/>
          <w:i/>
          <w:sz w:val="22"/>
          <w:szCs w:val="22"/>
        </w:rPr>
        <w:t>June 1</w:t>
      </w:r>
      <w:r w:rsidR="00245D84">
        <w:rPr>
          <w:rFonts w:ascii="Times New Roman" w:hAnsi="Times New Roman" w:cs="Times New Roman"/>
          <w:i/>
          <w:sz w:val="22"/>
          <w:szCs w:val="22"/>
        </w:rPr>
        <w:t>4</w:t>
      </w:r>
      <w:r w:rsidRPr="00AB19D4">
        <w:rPr>
          <w:rFonts w:ascii="Times New Roman" w:hAnsi="Times New Roman" w:cs="Times New Roman"/>
          <w:i/>
          <w:sz w:val="22"/>
          <w:szCs w:val="22"/>
        </w:rPr>
        <w:t>, 2021</w:t>
      </w:r>
    </w:p>
    <w:p w14:paraId="56BAE54C" w14:textId="77777777" w:rsidR="003F4525" w:rsidRPr="00AB19D4" w:rsidRDefault="003F4525" w:rsidP="003F4525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AB19D4">
        <w:rPr>
          <w:rFonts w:ascii="Times New Roman" w:hAnsi="Times New Roman" w:cs="Times New Roman"/>
          <w:sz w:val="22"/>
          <w:szCs w:val="22"/>
        </w:rPr>
        <w:t xml:space="preserve">Venice, California USA: Mad Dogg Athletics, Inc. Headquarters. </w:t>
      </w:r>
    </w:p>
    <w:p w14:paraId="5AFB696D" w14:textId="77777777" w:rsidR="00D56847" w:rsidRPr="00AB19D4" w:rsidRDefault="00CB3481" w:rsidP="00D56847">
      <w:pPr>
        <w:pStyle w:val="BodyText"/>
        <w:ind w:left="0"/>
        <w:rPr>
          <w:rFonts w:ascii="Times New Roman" w:hAnsi="Times New Roman" w:cs="Times New Roman"/>
          <w:b/>
          <w:sz w:val="22"/>
          <w:szCs w:val="22"/>
        </w:rPr>
      </w:pPr>
      <w:r w:rsidRPr="00AB19D4">
        <w:rPr>
          <w:rFonts w:ascii="Times New Roman" w:hAnsi="Times New Roman" w:cs="Times New Roman"/>
          <w:b/>
          <w:sz w:val="22"/>
          <w:szCs w:val="22"/>
        </w:rPr>
        <w:t>Peak Pilates</w:t>
      </w:r>
      <w:r w:rsidRPr="00AB19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® </w:t>
      </w:r>
      <w:r w:rsidRPr="00AB19D4">
        <w:rPr>
          <w:rFonts w:ascii="Times New Roman" w:hAnsi="Times New Roman" w:cs="Times New Roman"/>
          <w:b/>
          <w:sz w:val="22"/>
          <w:szCs w:val="22"/>
        </w:rPr>
        <w:t xml:space="preserve">Releases New Fitness Fusion Program - </w:t>
      </w:r>
      <w:proofErr w:type="spellStart"/>
      <w:r w:rsidRPr="00AB19D4">
        <w:rPr>
          <w:rFonts w:ascii="Times New Roman" w:hAnsi="Times New Roman" w:cs="Times New Roman"/>
          <w:b/>
          <w:sz w:val="22"/>
          <w:szCs w:val="22"/>
        </w:rPr>
        <w:t>FitCore</w:t>
      </w:r>
      <w:proofErr w:type="spellEnd"/>
      <w:r w:rsidRPr="00AB19D4">
        <w:rPr>
          <w:rFonts w:ascii="Times New Roman" w:hAnsi="Times New Roman" w:cs="Times New Roman"/>
          <w:b/>
          <w:sz w:val="22"/>
          <w:szCs w:val="22"/>
        </w:rPr>
        <w:t>®</w:t>
      </w:r>
    </w:p>
    <w:p w14:paraId="7A086C1C" w14:textId="77777777" w:rsidR="003E679C" w:rsidRPr="00AB19D4" w:rsidRDefault="003E679C" w:rsidP="00D56847">
      <w:pPr>
        <w:pStyle w:val="BodyText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3028757E" w14:textId="23AF06C3" w:rsidR="00CB3481" w:rsidRPr="00AB19D4" w:rsidRDefault="00CB3481" w:rsidP="00D56847">
      <w:pPr>
        <w:pStyle w:val="BodyText"/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B19D4">
        <w:rPr>
          <w:rFonts w:ascii="Times New Roman" w:hAnsi="Times New Roman" w:cs="Times New Roman"/>
          <w:sz w:val="22"/>
          <w:szCs w:val="22"/>
        </w:rPr>
        <w:t>Peak Pilates</w:t>
      </w:r>
      <w:r w:rsidRPr="00AB19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® </w:t>
      </w:r>
      <w:r w:rsidRPr="00AB19D4">
        <w:rPr>
          <w:rFonts w:ascii="Times New Roman" w:hAnsi="Times New Roman" w:cs="Times New Roman"/>
          <w:sz w:val="22"/>
          <w:szCs w:val="22"/>
        </w:rPr>
        <w:t xml:space="preserve">is pleased to announce the release of their new fitness fusion program </w:t>
      </w:r>
      <w:r w:rsidR="00A74537">
        <w:rPr>
          <w:color w:val="000000" w:themeColor="text1"/>
          <w:sz w:val="22"/>
          <w:szCs w:val="22"/>
        </w:rPr>
        <w:t>–</w:t>
      </w:r>
      <w:r w:rsidRPr="00AB19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19D4">
        <w:rPr>
          <w:rFonts w:ascii="Times New Roman" w:hAnsi="Times New Roman" w:cs="Times New Roman"/>
          <w:sz w:val="22"/>
          <w:szCs w:val="22"/>
        </w:rPr>
        <w:t>FitCore</w:t>
      </w:r>
      <w:proofErr w:type="spellEnd"/>
      <w:r w:rsidRPr="00AB19D4">
        <w:rPr>
          <w:rFonts w:ascii="Times New Roman" w:hAnsi="Times New Roman" w:cs="Times New Roman"/>
          <w:sz w:val="22"/>
          <w:szCs w:val="22"/>
        </w:rPr>
        <w:t xml:space="preserve">®. </w:t>
      </w:r>
      <w:proofErr w:type="spellStart"/>
      <w:r w:rsidRPr="00AB19D4">
        <w:rPr>
          <w:rFonts w:ascii="Times New Roman" w:hAnsi="Times New Roman" w:cs="Times New Roman"/>
          <w:color w:val="000000" w:themeColor="text1"/>
          <w:sz w:val="22"/>
          <w:szCs w:val="22"/>
        </w:rPr>
        <w:t>FitCore</w:t>
      </w:r>
      <w:proofErr w:type="spellEnd"/>
      <w:r w:rsidRPr="00AB19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® combines Pilates Mat, Reformer, Chair and </w:t>
      </w:r>
      <w:proofErr w:type="spellStart"/>
      <w:r w:rsidRPr="00AB19D4">
        <w:rPr>
          <w:rFonts w:ascii="Times New Roman" w:hAnsi="Times New Roman" w:cs="Times New Roman"/>
          <w:color w:val="000000" w:themeColor="text1"/>
          <w:sz w:val="22"/>
          <w:szCs w:val="22"/>
        </w:rPr>
        <w:t>Pilatesstick</w:t>
      </w:r>
      <w:proofErr w:type="spellEnd"/>
      <w:r w:rsidRPr="00AB19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® with bodyweight exercises from traditional fitness, yoga and other movement disciplines. The </w:t>
      </w:r>
      <w:proofErr w:type="spellStart"/>
      <w:r w:rsidRPr="00AB19D4">
        <w:rPr>
          <w:rFonts w:ascii="Times New Roman" w:hAnsi="Times New Roman" w:cs="Times New Roman"/>
          <w:color w:val="000000" w:themeColor="text1"/>
          <w:sz w:val="22"/>
          <w:szCs w:val="22"/>
        </w:rPr>
        <w:t>FitCore</w:t>
      </w:r>
      <w:proofErr w:type="spellEnd"/>
      <w:r w:rsidRPr="00AB19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® innovative </w:t>
      </w:r>
      <w:r w:rsidR="00FF3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pre-designed </w:t>
      </w:r>
      <w:r w:rsidRPr="00AB19D4">
        <w:rPr>
          <w:rFonts w:ascii="Times New Roman" w:hAnsi="Times New Roman" w:cs="Times New Roman"/>
          <w:color w:val="000000" w:themeColor="text1"/>
          <w:sz w:val="22"/>
          <w:szCs w:val="22"/>
        </w:rPr>
        <w:t>choreography</w:t>
      </w:r>
      <w:r w:rsidR="00FF3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teaching methodology</w:t>
      </w:r>
      <w:r w:rsidR="00A50DED" w:rsidRPr="00AB19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B19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means that </w:t>
      </w:r>
      <w:r w:rsidR="00E80604">
        <w:rPr>
          <w:rFonts w:ascii="Times New Roman" w:hAnsi="Times New Roman" w:cs="Times New Roman"/>
          <w:color w:val="000000" w:themeColor="text1"/>
          <w:sz w:val="22"/>
          <w:szCs w:val="22"/>
        </w:rPr>
        <w:t>every instructor can succeed</w:t>
      </w:r>
      <w:r w:rsidR="00A235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every participant </w:t>
      </w:r>
      <w:r w:rsidR="00830B70">
        <w:rPr>
          <w:rFonts w:ascii="Times New Roman" w:hAnsi="Times New Roman" w:cs="Times New Roman"/>
          <w:color w:val="000000" w:themeColor="text1"/>
          <w:sz w:val="22"/>
          <w:szCs w:val="22"/>
        </w:rPr>
        <w:t>can</w:t>
      </w:r>
      <w:r w:rsidR="00A235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thrive</w:t>
      </w:r>
      <w:r w:rsidR="00E8060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B303E6A" w14:textId="13F9240D" w:rsidR="00CB3481" w:rsidRPr="000D7DF3" w:rsidRDefault="00CB3481" w:rsidP="000D7DF3">
      <w:pPr>
        <w:pStyle w:val="NormalWeb"/>
      </w:pPr>
      <w:proofErr w:type="spellStart"/>
      <w:r w:rsidRPr="00AB19D4">
        <w:rPr>
          <w:i/>
          <w:color w:val="000000" w:themeColor="text1"/>
          <w:sz w:val="22"/>
          <w:szCs w:val="22"/>
        </w:rPr>
        <w:t>FitCore</w:t>
      </w:r>
      <w:proofErr w:type="spellEnd"/>
      <w:r w:rsidRPr="00AB19D4">
        <w:rPr>
          <w:i/>
          <w:color w:val="000000" w:themeColor="text1"/>
          <w:sz w:val="22"/>
          <w:szCs w:val="22"/>
        </w:rPr>
        <w:t xml:space="preserve">® Group Instructor Specialty </w:t>
      </w:r>
      <w:proofErr w:type="gramStart"/>
      <w:r w:rsidRPr="00AB19D4">
        <w:rPr>
          <w:i/>
          <w:color w:val="000000" w:themeColor="text1"/>
          <w:sz w:val="22"/>
          <w:szCs w:val="22"/>
        </w:rPr>
        <w:t>Certifications</w:t>
      </w:r>
      <w:r w:rsidRPr="00AB19D4">
        <w:rPr>
          <w:color w:val="000000" w:themeColor="text1"/>
          <w:sz w:val="22"/>
          <w:szCs w:val="22"/>
        </w:rPr>
        <w:t xml:space="preserve"> </w:t>
      </w:r>
      <w:r w:rsidR="000D7DF3">
        <w:rPr>
          <w:color w:val="000000" w:themeColor="text1"/>
          <w:sz w:val="22"/>
          <w:szCs w:val="22"/>
        </w:rPr>
        <w:t xml:space="preserve"> </w:t>
      </w:r>
      <w:r w:rsidR="00AF56D7">
        <w:rPr>
          <w:color w:val="000000" w:themeColor="text1"/>
          <w:sz w:val="22"/>
          <w:szCs w:val="22"/>
        </w:rPr>
        <w:t>[</w:t>
      </w:r>
      <w:proofErr w:type="gramEnd"/>
      <w:r w:rsidR="000D7DF3">
        <w:fldChar w:fldCharType="begin"/>
      </w:r>
      <w:r w:rsidR="000D7DF3">
        <w:instrText xml:space="preserve"> HYPERLINK "https://peakpilates.com/fitcore" </w:instrText>
      </w:r>
      <w:r w:rsidR="000D7DF3">
        <w:fldChar w:fldCharType="separate"/>
      </w:r>
      <w:r w:rsidR="000D7DF3">
        <w:rPr>
          <w:rStyle w:val="Hyperlink"/>
          <w:rFonts w:eastAsia="Arial"/>
        </w:rPr>
        <w:t>https://peakpilates.com/fitcore</w:t>
      </w:r>
      <w:r w:rsidR="000D7DF3">
        <w:fldChar w:fldCharType="end"/>
      </w:r>
      <w:r w:rsidR="00AF56D7">
        <w:t>]</w:t>
      </w:r>
      <w:bookmarkStart w:id="0" w:name="_GoBack"/>
      <w:bookmarkEnd w:id="0"/>
      <w:r w:rsidR="000D7DF3">
        <w:t xml:space="preserve"> </w:t>
      </w:r>
      <w:r w:rsidRPr="00AB19D4">
        <w:rPr>
          <w:color w:val="000000" w:themeColor="text1"/>
          <w:sz w:val="22"/>
          <w:szCs w:val="22"/>
        </w:rPr>
        <w:t xml:space="preserve">are offered </w:t>
      </w:r>
      <w:r w:rsidR="00AB19D4" w:rsidRPr="00AB19D4">
        <w:rPr>
          <w:color w:val="000000" w:themeColor="text1"/>
          <w:sz w:val="22"/>
          <w:szCs w:val="22"/>
        </w:rPr>
        <w:t>through Peak Pilates</w:t>
      </w:r>
      <w:r w:rsidR="00AB19D4" w:rsidRPr="00AB19D4">
        <w:rPr>
          <w:i/>
          <w:color w:val="000000" w:themeColor="text1"/>
          <w:sz w:val="22"/>
          <w:szCs w:val="22"/>
        </w:rPr>
        <w:t>®</w:t>
      </w:r>
      <w:r w:rsidR="00AB19D4" w:rsidRPr="00AB19D4">
        <w:rPr>
          <w:color w:val="000000" w:themeColor="text1"/>
          <w:sz w:val="22"/>
          <w:szCs w:val="22"/>
        </w:rPr>
        <w:t xml:space="preserve"> </w:t>
      </w:r>
      <w:r w:rsidRPr="00AB19D4">
        <w:rPr>
          <w:color w:val="000000" w:themeColor="text1"/>
          <w:sz w:val="22"/>
          <w:szCs w:val="22"/>
        </w:rPr>
        <w:t xml:space="preserve">for those who would like to become instructors. </w:t>
      </w:r>
      <w:r w:rsidR="00AB19D4" w:rsidRPr="00AB19D4">
        <w:rPr>
          <w:color w:val="000000" w:themeColor="text1"/>
          <w:sz w:val="22"/>
          <w:szCs w:val="22"/>
        </w:rPr>
        <w:t>Certifications</w:t>
      </w:r>
      <w:r w:rsidRPr="00AB19D4">
        <w:rPr>
          <w:color w:val="000000" w:themeColor="text1"/>
          <w:sz w:val="22"/>
          <w:szCs w:val="22"/>
        </w:rPr>
        <w:t xml:space="preserve"> combine onlin</w:t>
      </w:r>
      <w:r w:rsidR="00A74537">
        <w:rPr>
          <w:color w:val="000000" w:themeColor="text1"/>
          <w:sz w:val="22"/>
          <w:szCs w:val="22"/>
        </w:rPr>
        <w:t xml:space="preserve">e and instructor-led workshops – </w:t>
      </w:r>
      <w:r w:rsidRPr="00AB19D4">
        <w:rPr>
          <w:color w:val="000000" w:themeColor="text1"/>
          <w:sz w:val="22"/>
          <w:szCs w:val="22"/>
        </w:rPr>
        <w:t>which are offered both virtually and in-person</w:t>
      </w:r>
      <w:r w:rsidR="00A74537">
        <w:rPr>
          <w:color w:val="000000" w:themeColor="text1"/>
          <w:sz w:val="22"/>
          <w:szCs w:val="22"/>
        </w:rPr>
        <w:t xml:space="preserve"> – and they</w:t>
      </w:r>
      <w:r w:rsidR="00FF376C">
        <w:rPr>
          <w:color w:val="000000" w:themeColor="text1"/>
          <w:sz w:val="22"/>
          <w:szCs w:val="22"/>
        </w:rPr>
        <w:t xml:space="preserve"> include mat, chair, and reformer formats.</w:t>
      </w:r>
    </w:p>
    <w:p w14:paraId="24D7219B" w14:textId="7FC02C83" w:rsidR="003F4525" w:rsidRPr="00AB19D4" w:rsidRDefault="00D56847" w:rsidP="00D56847">
      <w:pPr>
        <w:pStyle w:val="NormalWeb"/>
        <w:rPr>
          <w:color w:val="000000" w:themeColor="text1"/>
          <w:sz w:val="22"/>
          <w:szCs w:val="22"/>
        </w:rPr>
      </w:pPr>
      <w:r w:rsidRPr="00AB19D4">
        <w:rPr>
          <w:color w:val="000000" w:themeColor="text1"/>
          <w:sz w:val="22"/>
          <w:szCs w:val="22"/>
        </w:rPr>
        <w:t>As Peak Pilates Executive Director of Education and Training, Zoey Trap, articulates,</w:t>
      </w:r>
      <w:r w:rsidRPr="00AB19D4">
        <w:rPr>
          <w:b/>
          <w:sz w:val="22"/>
          <w:szCs w:val="22"/>
        </w:rPr>
        <w:t xml:space="preserve"> “</w:t>
      </w:r>
      <w:r w:rsidRPr="00AB19D4">
        <w:rPr>
          <w:color w:val="000000" w:themeColor="text1"/>
          <w:sz w:val="22"/>
          <w:szCs w:val="22"/>
        </w:rPr>
        <w:t xml:space="preserve">As we come out of confinement seeking our tribes, </w:t>
      </w:r>
      <w:r w:rsidR="001B7FEE">
        <w:rPr>
          <w:color w:val="000000" w:themeColor="text1"/>
          <w:sz w:val="22"/>
          <w:szCs w:val="22"/>
        </w:rPr>
        <w:t xml:space="preserve">the </w:t>
      </w:r>
      <w:r w:rsidRPr="00AB19D4">
        <w:rPr>
          <w:color w:val="000000" w:themeColor="text1"/>
          <w:sz w:val="22"/>
          <w:szCs w:val="22"/>
        </w:rPr>
        <w:t xml:space="preserve">group fitness </w:t>
      </w:r>
      <w:r w:rsidR="001B7FEE">
        <w:rPr>
          <w:color w:val="000000" w:themeColor="text1"/>
          <w:sz w:val="22"/>
          <w:szCs w:val="22"/>
        </w:rPr>
        <w:t>class</w:t>
      </w:r>
      <w:r w:rsidRPr="00AB19D4">
        <w:rPr>
          <w:color w:val="000000" w:themeColor="text1"/>
          <w:sz w:val="22"/>
          <w:szCs w:val="22"/>
        </w:rPr>
        <w:t xml:space="preserve"> movement will continue to expand. When group classes are well-designed with balanced workouts, they can be a powerful way for people of different experience and fitness levels to come together. With new </w:t>
      </w:r>
      <w:proofErr w:type="spellStart"/>
      <w:r w:rsidRPr="00AB19D4">
        <w:rPr>
          <w:color w:val="000000" w:themeColor="text1"/>
          <w:sz w:val="22"/>
          <w:szCs w:val="22"/>
        </w:rPr>
        <w:t>FitCore</w:t>
      </w:r>
      <w:proofErr w:type="spellEnd"/>
      <w:r w:rsidRPr="00AB19D4">
        <w:rPr>
          <w:color w:val="000000" w:themeColor="text1"/>
          <w:sz w:val="22"/>
          <w:szCs w:val="22"/>
        </w:rPr>
        <w:t>® workouts rolling out regularly, clubs and boutiques will be able to keep both their instructor and member interest high.</w:t>
      </w:r>
      <w:r w:rsidR="00FF376C">
        <w:rPr>
          <w:color w:val="000000" w:themeColor="text1"/>
          <w:sz w:val="22"/>
          <w:szCs w:val="22"/>
        </w:rPr>
        <w:t xml:space="preserve"> Instructors will learn new ways of approaching movement and fusion that will enhance their teaching toolbox</w:t>
      </w:r>
      <w:r w:rsidR="00E80604">
        <w:rPr>
          <w:color w:val="000000" w:themeColor="text1"/>
          <w:sz w:val="22"/>
          <w:szCs w:val="22"/>
        </w:rPr>
        <w:t>.</w:t>
      </w:r>
      <w:r w:rsidR="00FF376C">
        <w:rPr>
          <w:color w:val="000000" w:themeColor="text1"/>
          <w:sz w:val="22"/>
          <w:szCs w:val="22"/>
        </w:rPr>
        <w:t xml:space="preserve"> </w:t>
      </w:r>
      <w:r w:rsidR="00FD5E89">
        <w:rPr>
          <w:color w:val="000000" w:themeColor="text1"/>
          <w:sz w:val="22"/>
          <w:szCs w:val="22"/>
        </w:rPr>
        <w:t>Members</w:t>
      </w:r>
      <w:r w:rsidR="00FF376C">
        <w:rPr>
          <w:color w:val="000000" w:themeColor="text1"/>
          <w:sz w:val="22"/>
          <w:szCs w:val="22"/>
        </w:rPr>
        <w:t xml:space="preserve"> will </w:t>
      </w:r>
      <w:r w:rsidR="00E80604">
        <w:rPr>
          <w:color w:val="000000" w:themeColor="text1"/>
          <w:sz w:val="22"/>
          <w:szCs w:val="22"/>
        </w:rPr>
        <w:t xml:space="preserve">also </w:t>
      </w:r>
      <w:r w:rsidR="00FF376C">
        <w:rPr>
          <w:color w:val="000000" w:themeColor="text1"/>
          <w:sz w:val="22"/>
          <w:szCs w:val="22"/>
        </w:rPr>
        <w:t>benefit from the addition of a cross</w:t>
      </w:r>
      <w:r w:rsidR="00E80604">
        <w:rPr>
          <w:color w:val="000000" w:themeColor="text1"/>
          <w:sz w:val="22"/>
          <w:szCs w:val="22"/>
        </w:rPr>
        <w:t>-</w:t>
      </w:r>
      <w:r w:rsidR="00FF376C">
        <w:rPr>
          <w:color w:val="000000" w:themeColor="text1"/>
          <w:sz w:val="22"/>
          <w:szCs w:val="22"/>
        </w:rPr>
        <w:t xml:space="preserve">discipline approach </w:t>
      </w:r>
      <w:r w:rsidR="00FD5E89">
        <w:rPr>
          <w:color w:val="000000" w:themeColor="text1"/>
          <w:sz w:val="22"/>
          <w:szCs w:val="22"/>
        </w:rPr>
        <w:t>of</w:t>
      </w:r>
      <w:r w:rsidR="00FF376C">
        <w:rPr>
          <w:color w:val="000000" w:themeColor="text1"/>
          <w:sz w:val="22"/>
          <w:szCs w:val="22"/>
        </w:rPr>
        <w:t xml:space="preserve"> movement modalities from Pilates, weight bearing exercise and yoga – </w:t>
      </w:r>
      <w:r w:rsidR="00E80604">
        <w:rPr>
          <w:color w:val="000000" w:themeColor="text1"/>
          <w:sz w:val="22"/>
          <w:szCs w:val="22"/>
        </w:rPr>
        <w:t>each</w:t>
      </w:r>
      <w:r w:rsidR="00BD674E">
        <w:rPr>
          <w:color w:val="000000" w:themeColor="text1"/>
          <w:sz w:val="22"/>
          <w:szCs w:val="22"/>
        </w:rPr>
        <w:t xml:space="preserve"> </w:t>
      </w:r>
      <w:r w:rsidR="00FF376C">
        <w:rPr>
          <w:color w:val="000000" w:themeColor="text1"/>
          <w:sz w:val="22"/>
          <w:szCs w:val="22"/>
        </w:rPr>
        <w:t xml:space="preserve">with a focus on working from the </w:t>
      </w:r>
      <w:r w:rsidR="00745940">
        <w:rPr>
          <w:color w:val="000000" w:themeColor="text1"/>
          <w:sz w:val="22"/>
          <w:szCs w:val="22"/>
        </w:rPr>
        <w:t xml:space="preserve">core. </w:t>
      </w:r>
      <w:proofErr w:type="spellStart"/>
      <w:r w:rsidR="00745940">
        <w:rPr>
          <w:color w:val="000000" w:themeColor="text1"/>
          <w:sz w:val="22"/>
          <w:szCs w:val="22"/>
        </w:rPr>
        <w:t>FitCore</w:t>
      </w:r>
      <w:proofErr w:type="spellEnd"/>
      <w:r w:rsidR="00745940">
        <w:rPr>
          <w:color w:val="000000" w:themeColor="text1"/>
          <w:sz w:val="22"/>
          <w:szCs w:val="22"/>
        </w:rPr>
        <w:t>® is a great comple</w:t>
      </w:r>
      <w:r w:rsidR="00FF376C">
        <w:rPr>
          <w:color w:val="000000" w:themeColor="text1"/>
          <w:sz w:val="22"/>
          <w:szCs w:val="22"/>
        </w:rPr>
        <w:t>ment to any existing workout routine.</w:t>
      </w:r>
      <w:r w:rsidRPr="00AB19D4">
        <w:rPr>
          <w:color w:val="000000" w:themeColor="text1"/>
          <w:sz w:val="22"/>
          <w:szCs w:val="22"/>
        </w:rPr>
        <w:t xml:space="preserve">”   </w:t>
      </w:r>
    </w:p>
    <w:p w14:paraId="6C30FA84" w14:textId="2B89DBED" w:rsidR="003F4525" w:rsidRPr="00AB19D4" w:rsidRDefault="003F4525" w:rsidP="003F4525">
      <w:pPr>
        <w:pStyle w:val="BodyText"/>
        <w:ind w:left="0"/>
        <w:rPr>
          <w:rFonts w:ascii="Times New Roman" w:eastAsia="Calibri" w:hAnsi="Times New Roman" w:cs="Times New Roman"/>
          <w:b/>
          <w:bCs/>
          <w:spacing w:val="-1"/>
          <w:sz w:val="22"/>
          <w:szCs w:val="22"/>
        </w:rPr>
      </w:pPr>
      <w:r w:rsidRPr="00AB19D4">
        <w:rPr>
          <w:rFonts w:ascii="Times New Roman" w:eastAsia="Calibri" w:hAnsi="Times New Roman" w:cs="Times New Roman"/>
          <w:b/>
          <w:bCs/>
          <w:spacing w:val="-1"/>
          <w:sz w:val="22"/>
          <w:szCs w:val="22"/>
        </w:rPr>
        <w:t xml:space="preserve">About </w:t>
      </w:r>
      <w:hyperlink r:id="rId4" w:history="1">
        <w:r w:rsidRPr="00AB19D4">
          <w:rPr>
            <w:rStyle w:val="Hyperlink"/>
            <w:rFonts w:ascii="Times New Roman" w:eastAsia="Calibri" w:hAnsi="Times New Roman" w:cs="Times New Roman"/>
            <w:b/>
            <w:bCs/>
            <w:spacing w:val="-1"/>
            <w:sz w:val="22"/>
            <w:szCs w:val="22"/>
          </w:rPr>
          <w:t>Peak Pilates®:</w:t>
        </w:r>
      </w:hyperlink>
      <w:r w:rsidRPr="00AB19D4">
        <w:rPr>
          <w:rFonts w:ascii="Times New Roman" w:eastAsia="Calibri" w:hAnsi="Times New Roman" w:cs="Times New Roman"/>
          <w:b/>
          <w:bCs/>
          <w:spacing w:val="-1"/>
          <w:sz w:val="22"/>
          <w:szCs w:val="22"/>
        </w:rPr>
        <w:t xml:space="preserve"> </w:t>
      </w:r>
      <w:r w:rsidRPr="00AB19D4">
        <w:rPr>
          <w:rFonts w:ascii="Times New Roman" w:eastAsia="Calibri" w:hAnsi="Times New Roman" w:cs="Times New Roman"/>
          <w:bCs/>
          <w:spacing w:val="-1"/>
          <w:sz w:val="22"/>
          <w:szCs w:val="22"/>
        </w:rPr>
        <w:t>Peak Pilates</w:t>
      </w:r>
      <w:r w:rsidRPr="00AB19D4">
        <w:rPr>
          <w:rFonts w:ascii="Times New Roman" w:hAnsi="Times New Roman" w:cs="Times New Roman"/>
          <w:b/>
          <w:sz w:val="22"/>
          <w:szCs w:val="22"/>
        </w:rPr>
        <w:t>®</w:t>
      </w:r>
      <w:r w:rsidRPr="00AB19D4">
        <w:rPr>
          <w:rFonts w:ascii="Times New Roman" w:eastAsia="Calibri" w:hAnsi="Times New Roman" w:cs="Times New Roman"/>
          <w:bCs/>
          <w:spacing w:val="-1"/>
          <w:sz w:val="22"/>
          <w:szCs w:val="22"/>
        </w:rPr>
        <w:t xml:space="preserve">, the leading choice of experienced </w:t>
      </w:r>
      <w:proofErr w:type="gramStart"/>
      <w:r w:rsidRPr="00AB19D4">
        <w:rPr>
          <w:rFonts w:ascii="Times New Roman" w:eastAsia="Calibri" w:hAnsi="Times New Roman" w:cs="Times New Roman"/>
          <w:bCs/>
          <w:spacing w:val="-1"/>
          <w:sz w:val="22"/>
          <w:szCs w:val="22"/>
        </w:rPr>
        <w:t>Pilates</w:t>
      </w:r>
      <w:proofErr w:type="gramEnd"/>
      <w:r w:rsidRPr="00AB19D4">
        <w:rPr>
          <w:rFonts w:ascii="Times New Roman" w:eastAsia="Calibri" w:hAnsi="Times New Roman" w:cs="Times New Roman"/>
          <w:bCs/>
          <w:spacing w:val="-1"/>
          <w:sz w:val="22"/>
          <w:szCs w:val="22"/>
        </w:rPr>
        <w:t xml:space="preserve"> professionals worldwide, provides the complete Pilates solution, including innovative equipment designs, expert consulting services and unparalleled instructor training. Well known in the industry for its knowledgeable staff and high-quality equipment, Peak Pilates® incorporates original designs with technological advances to enhance safety and performance. Committed to advancing the quality of Pilates education worldwide, Peak Pilates</w:t>
      </w:r>
      <w:r w:rsidRPr="00AB19D4">
        <w:rPr>
          <w:rFonts w:ascii="Times New Roman" w:hAnsi="Times New Roman" w:cs="Times New Roman"/>
          <w:b/>
          <w:sz w:val="22"/>
          <w:szCs w:val="22"/>
        </w:rPr>
        <w:t>®</w:t>
      </w:r>
      <w:r w:rsidRPr="00AB19D4">
        <w:rPr>
          <w:rFonts w:ascii="Times New Roman" w:eastAsia="Calibri" w:hAnsi="Times New Roman" w:cs="Times New Roman"/>
          <w:bCs/>
          <w:spacing w:val="-1"/>
          <w:sz w:val="22"/>
          <w:szCs w:val="22"/>
        </w:rPr>
        <w:t xml:space="preserve"> training programs preserve the integrity of the Pilates method while making it accessible, affordable, progressive and user-friendly. Find out more about Peak Pilates</w:t>
      </w:r>
      <w:r w:rsidRPr="00AB19D4">
        <w:rPr>
          <w:rFonts w:ascii="Times New Roman" w:hAnsi="Times New Roman" w:cs="Times New Roman"/>
          <w:b/>
          <w:sz w:val="22"/>
          <w:szCs w:val="22"/>
        </w:rPr>
        <w:t>®</w:t>
      </w:r>
      <w:r w:rsidRPr="00AB19D4">
        <w:rPr>
          <w:rFonts w:ascii="Times New Roman" w:eastAsia="Calibri" w:hAnsi="Times New Roman" w:cs="Times New Roman"/>
          <w:bCs/>
          <w:spacing w:val="-1"/>
          <w:sz w:val="22"/>
          <w:szCs w:val="22"/>
        </w:rPr>
        <w:t xml:space="preserve"> equipment, products and education at peakpilates.com.</w:t>
      </w:r>
    </w:p>
    <w:p w14:paraId="2E079789" w14:textId="77777777" w:rsidR="003F4525" w:rsidRPr="00AB19D4" w:rsidRDefault="003F4525" w:rsidP="003F4525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14:paraId="744D26BA" w14:textId="77777777" w:rsidR="003F4525" w:rsidRDefault="003F4525" w:rsidP="003F4525"/>
    <w:p w14:paraId="4ED3A41B" w14:textId="77777777" w:rsidR="00E851FC" w:rsidRDefault="00AF56D7"/>
    <w:sectPr w:rsidR="00E8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Njc1M7IwMDa0MDZU0lEKTi0uzszPAykwrAUAqZ8M+ywAAAA="/>
  </w:docVars>
  <w:rsids>
    <w:rsidRoot w:val="003F4525"/>
    <w:rsid w:val="000D7DF3"/>
    <w:rsid w:val="001B7FEE"/>
    <w:rsid w:val="00213B53"/>
    <w:rsid w:val="00245D84"/>
    <w:rsid w:val="003B7717"/>
    <w:rsid w:val="003E679C"/>
    <w:rsid w:val="003F4525"/>
    <w:rsid w:val="004E2E06"/>
    <w:rsid w:val="00516B4A"/>
    <w:rsid w:val="007251F3"/>
    <w:rsid w:val="00745940"/>
    <w:rsid w:val="00830B70"/>
    <w:rsid w:val="00A235CC"/>
    <w:rsid w:val="00A50DED"/>
    <w:rsid w:val="00A74537"/>
    <w:rsid w:val="00AB19D4"/>
    <w:rsid w:val="00AF56D7"/>
    <w:rsid w:val="00BD674E"/>
    <w:rsid w:val="00CB3481"/>
    <w:rsid w:val="00CF4C88"/>
    <w:rsid w:val="00D56847"/>
    <w:rsid w:val="00E80604"/>
    <w:rsid w:val="00FB0D04"/>
    <w:rsid w:val="00FD5E89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78F2D"/>
  <w15:chartTrackingRefBased/>
  <w15:docId w15:val="{952F3308-57D6-475E-97B3-2380EDE8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452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3F4525"/>
    <w:pPr>
      <w:spacing w:before="117"/>
      <w:ind w:left="52"/>
    </w:pPr>
    <w:rPr>
      <w:rFonts w:ascii="Arial" w:eastAsia="Arial" w:hAnsi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3F4525"/>
    <w:rPr>
      <w:rFonts w:ascii="Arial" w:eastAsia="Arial" w:hAnsi="Arial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3F452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34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hand\AppData\Local\Microsoft\Windows\INetCache\Content.Outlook\IV7IWABP\peakpil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Hand</dc:creator>
  <cp:keywords/>
  <dc:description/>
  <cp:lastModifiedBy>Joy Nakakihara</cp:lastModifiedBy>
  <cp:revision>2</cp:revision>
  <dcterms:created xsi:type="dcterms:W3CDTF">2021-07-16T19:36:00Z</dcterms:created>
  <dcterms:modified xsi:type="dcterms:W3CDTF">2021-07-16T19:36:00Z</dcterms:modified>
</cp:coreProperties>
</file>